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i/>
          <w:iCs/>
          <w:color w:val="000000"/>
          <w:sz w:val="15"/>
          <w:lang w:eastAsia="ru-RU"/>
        </w:rPr>
        <w:t>Льготы и субсидии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     В целях материальной поддержки воспитания детей, посещающих государственные и муниципальные образовательные учреждения, реализующие основную </w:t>
      </w:r>
      <w:proofErr w:type="spellStart"/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общеобразова-тельную</w:t>
      </w:r>
      <w:proofErr w:type="spellEnd"/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программу дошкольного образования, родителям (законным представителям) </w:t>
      </w:r>
      <w:proofErr w:type="spellStart"/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го-сударством</w:t>
      </w:r>
      <w:proofErr w:type="spellEnd"/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выплачивается компенсация части родительской платы на первого ребенка в размере 20% размера внесенной ими родительской платы, фактически взимаемой за содержание ребенка в соответствующем образовательном учреждении, на второго ребенка - в размере 50% и на третьего ребенка и последующих детей - в размере 70% размера </w:t>
      </w:r>
      <w:proofErr w:type="spellStart"/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ука-занной</w:t>
      </w:r>
      <w:proofErr w:type="spellEnd"/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родительской платы.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Право на получение компенсации имеет один из родителей (законных представителей), внесших родительскую плату за содержание ребенка в соответствующем образовательном учреждении.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Порядок обращения за компенсацией, а также порядок ее выплаты устанавливаются органами государственной власти субъектов Российской Федерации.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Следовательно, данная компенсация: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обязательна для введения на территории региона;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ее размеры обязательны для всей территории РФ;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распространяется только на родителей детей, посещающих государственные и муниципальные садики;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вводится в денежной форме, а не в форме зачета платы;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будет выплачиваться органами, установленными законодательством региона.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Будьте внимательны! - детский сад компенсацию не начисляет, это делает местный орган соцзащиты.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i/>
          <w:iCs/>
          <w:color w:val="000000"/>
          <w:sz w:val="15"/>
          <w:lang w:eastAsia="ru-RU"/>
        </w:rPr>
        <w:t>Перечень документов, необходимых для получения компенсации части родительской платы за содержание ребенка/детей.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      Заявление  о назначении компенсации по форме, подается от лица, заключившего договор с ДОУ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2.      Паспорт заявителя (оригинал и копию страницы с анкетными данными и пропиской)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3.      Копию свидетельства о рождении ребенка, на которого назначается компенсация (с предъявлением                оригинала, если копия нотариально не заверена).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4.      Копии свидетельства о рождении (усыновлении) других детей (с предъявлением оригинала, если копия             не заверена нотариально)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5.      Справку с места учебы на детей в возрасте от 18 до 23 лет (не состоящие в браке), обучающиеся по                    очной форме обучения, в том числе негосударственных учебных учреждениях, независимо от факта                    совместного проживания с родителями.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6.      Копию выписки из решения органов местного самоуправления об установлении над ребенком опеки.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7.      Решение суда в случае лишения родителя (родителей) родительских прав в отношении ребенка (детей)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8.      Копию договора об устройстве ребенка в соответствующее образовательное </w:t>
      </w:r>
      <w:proofErr w:type="spellStart"/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учреж-дение</w:t>
      </w:r>
      <w:proofErr w:type="spellEnd"/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9.      Копию сберегательной книжки заявителя, открывшего лицевой счет в АК БАРС» банке, категория СБ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10.    Справка об оплате за детский сад.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11.    При необходимости могут быть затребованы другие документы.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Кроме компенсации, государство предлагает - льготы.</w:t>
      </w: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Льгота по оплате содержания детей в детсаде предоставляется ежегодно на основании заявления родителей (законных представителей) и документов, подтверждающих наличие у семьи права на льготу. </w:t>
      </w: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Для их оформления следует с пакетом документов подойти в бухгалтерию ДОУ.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i/>
          <w:iCs/>
          <w:color w:val="000000"/>
          <w:sz w:val="15"/>
          <w:u w:val="single"/>
          <w:lang w:eastAsia="ru-RU"/>
        </w:rPr>
        <w:t>БЕСПЛАТНИКИ: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1. Дети инвалиды</w:t>
      </w: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(глухие и слабослышащие, слепые и слабовидящие, с тяжелыми нарушениями речи, с нарушениями опорно-двигательного аппарата, умственная отсталость, задержка психического развития, туберкулезная интоксикация)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u w:val="single"/>
          <w:lang w:eastAsia="ru-RU"/>
        </w:rPr>
        <w:t>Справки: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об инвалидности (справка)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жительства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рождении ребенка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2. Один из родителей является инвалидом 1 или 2 группы, военнослужащим, ставшим инвалидом вследствие ранения, контузии, увечья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u w:val="single"/>
          <w:lang w:eastAsia="ru-RU"/>
        </w:rPr>
        <w:t>Справки: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об инвалидности (справка)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жительства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рождении ребенка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удостоверение участника боевых действий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3. Опекуны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u w:val="single"/>
          <w:lang w:eastAsia="ru-RU"/>
        </w:rPr>
        <w:t>Справки: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попечительстве (постановление)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жительства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рождении ребенка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i/>
          <w:iCs/>
          <w:color w:val="000000"/>
          <w:sz w:val="15"/>
          <w:u w:val="single"/>
          <w:lang w:eastAsia="ru-RU"/>
        </w:rPr>
        <w:t>ОПЛАТА 50%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1. Имеющие детей близнецов дошкольного возраста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u w:val="single"/>
          <w:lang w:eastAsia="ru-RU"/>
        </w:rPr>
        <w:t>Справки: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жительства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рождении ребенка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2. Один из родителей участник боевых действий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u w:val="single"/>
          <w:lang w:eastAsia="ru-RU"/>
        </w:rPr>
        <w:t>Справки: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об инвалидности (справка)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жительства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рождении ребенка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3. Один из родителей уклоняется от уплаты алиментов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u w:val="single"/>
          <w:lang w:eastAsia="ru-RU"/>
        </w:rPr>
        <w:t>Справки: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жительства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рождении ребенка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разводе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Документ, подтверждающий уклонение от уплаты алиментов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lastRenderedPageBreak/>
        <w:t>4. Один из родителей сотрудник милиции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u w:val="single"/>
          <w:lang w:eastAsia="ru-RU"/>
        </w:rPr>
        <w:t>Справки: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Удостоверение из милиции (копия)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жительства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рождении ребенка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5. Если оба родителя или неполной семье - один из родителей, являются студентами, аспирантами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b/>
          <w:bCs/>
          <w:color w:val="000000"/>
          <w:sz w:val="15"/>
          <w:u w:val="single"/>
          <w:lang w:eastAsia="ru-RU"/>
        </w:rPr>
        <w:t>Справки: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жительства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свидетельство о рождении ребенка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•         справка с места учебы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C64675" w:rsidRPr="00C64675" w:rsidRDefault="00C64675" w:rsidP="00C64675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C64675">
        <w:rPr>
          <w:rFonts w:ascii="Arial" w:eastAsia="Times New Roman" w:hAnsi="Arial" w:cs="Arial"/>
          <w:i/>
          <w:iCs/>
          <w:color w:val="000000"/>
          <w:sz w:val="15"/>
          <w:u w:val="single"/>
          <w:lang w:eastAsia="ru-RU"/>
        </w:rPr>
        <w:t xml:space="preserve">Источник: </w:t>
      </w:r>
      <w:proofErr w:type="spellStart"/>
      <w:r w:rsidRPr="00C64675">
        <w:rPr>
          <w:rFonts w:ascii="Arial" w:eastAsia="Times New Roman" w:hAnsi="Arial" w:cs="Arial"/>
          <w:i/>
          <w:iCs/>
          <w:color w:val="000000"/>
          <w:sz w:val="15"/>
          <w:u w:val="single"/>
          <w:lang w:eastAsia="ru-RU"/>
        </w:rPr>
        <w:t>uslugi.tatar.ru</w:t>
      </w:r>
      <w:proofErr w:type="spellEnd"/>
    </w:p>
    <w:p w:rsidR="001F5703" w:rsidRPr="00C64675" w:rsidRDefault="001F5703" w:rsidP="00C64675"/>
    <w:sectPr w:rsidR="001F5703" w:rsidRPr="00C64675" w:rsidSect="001F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90C79"/>
    <w:rsid w:val="001F5703"/>
    <w:rsid w:val="00290C79"/>
    <w:rsid w:val="00C6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64675"/>
    <w:rPr>
      <w:i/>
      <w:iCs/>
    </w:rPr>
  </w:style>
  <w:style w:type="character" w:styleId="a4">
    <w:name w:val="Strong"/>
    <w:basedOn w:val="a0"/>
    <w:uiPriority w:val="22"/>
    <w:qFormat/>
    <w:rsid w:val="00C646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5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0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3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5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3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8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7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2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1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50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14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8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92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65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2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8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3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42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58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8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44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11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1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5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2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82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2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78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71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24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1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2020-05-15T08:51:00Z</dcterms:created>
  <dcterms:modified xsi:type="dcterms:W3CDTF">2020-05-15T08:51:00Z</dcterms:modified>
</cp:coreProperties>
</file>